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176" w:rsidRDefault="00277176" w:rsidP="009505DC">
      <w:pPr>
        <w:jc w:val="center"/>
        <w:rPr>
          <w:rFonts w:ascii="Kristen ITC" w:hAnsi="Kristen ITC"/>
          <w:sz w:val="32"/>
          <w:szCs w:val="32"/>
        </w:rPr>
      </w:pPr>
      <w:r>
        <w:rPr>
          <w:rFonts w:ascii="Kristen ITC" w:hAnsi="Kristen ITC"/>
          <w:sz w:val="32"/>
          <w:szCs w:val="32"/>
        </w:rPr>
        <w:t>HOLA QUERIDAS FAMILIAS Y ALUMN</w:t>
      </w:r>
      <w:r w:rsidR="00884995" w:rsidRPr="00277176">
        <w:rPr>
          <w:rFonts w:ascii="Kristen ITC" w:hAnsi="Kristen ITC"/>
          <w:sz w:val="32"/>
          <w:szCs w:val="32"/>
        </w:rPr>
        <w:t xml:space="preserve">OS!!! </w:t>
      </w:r>
    </w:p>
    <w:p w:rsidR="009505DC" w:rsidRPr="00277176" w:rsidRDefault="00884995" w:rsidP="009505DC">
      <w:pPr>
        <w:jc w:val="center"/>
        <w:rPr>
          <w:rFonts w:ascii="Kristen ITC" w:hAnsi="Kristen ITC"/>
          <w:sz w:val="32"/>
          <w:szCs w:val="32"/>
        </w:rPr>
      </w:pPr>
      <w:r w:rsidRPr="00277176">
        <w:rPr>
          <w:rFonts w:ascii="Kristen ITC" w:hAnsi="Kristen ITC"/>
          <w:sz w:val="32"/>
          <w:szCs w:val="32"/>
        </w:rPr>
        <w:t>¿Cómo están? Seguro que muy</w:t>
      </w:r>
      <w:r w:rsidR="00B42A5C" w:rsidRPr="00277176">
        <w:rPr>
          <w:rFonts w:ascii="Kristen ITC" w:hAnsi="Kristen ITC"/>
          <w:sz w:val="32"/>
          <w:szCs w:val="32"/>
        </w:rPr>
        <w:t xml:space="preserve"> bien, </w:t>
      </w:r>
      <w:r w:rsidRPr="00277176">
        <w:rPr>
          <w:rFonts w:ascii="Kristen ITC" w:hAnsi="Kristen ITC"/>
          <w:sz w:val="32"/>
          <w:szCs w:val="32"/>
        </w:rPr>
        <w:t xml:space="preserve">nosotras extrañándolos un </w:t>
      </w:r>
      <w:r w:rsidR="009505DC" w:rsidRPr="00277176">
        <w:rPr>
          <w:rFonts w:ascii="Kristen ITC" w:hAnsi="Kristen ITC"/>
          <w:sz w:val="32"/>
          <w:szCs w:val="32"/>
        </w:rPr>
        <w:t>montón</w:t>
      </w:r>
      <w:r w:rsidRPr="00277176">
        <w:rPr>
          <w:rFonts w:ascii="Kristen ITC" w:hAnsi="Kristen ITC"/>
          <w:sz w:val="32"/>
          <w:szCs w:val="32"/>
        </w:rPr>
        <w:t>, pero en este momento es muy importante quedarnos en nuestras casi</w:t>
      </w:r>
      <w:r w:rsidR="009505DC" w:rsidRPr="00277176">
        <w:rPr>
          <w:rFonts w:ascii="Kristen ITC" w:hAnsi="Kristen ITC"/>
          <w:sz w:val="32"/>
          <w:szCs w:val="32"/>
        </w:rPr>
        <w:t>tas para cuidarnos a nosotros</w:t>
      </w:r>
      <w:r w:rsidRPr="00277176">
        <w:rPr>
          <w:rFonts w:ascii="Kristen ITC" w:hAnsi="Kristen ITC"/>
          <w:sz w:val="32"/>
          <w:szCs w:val="32"/>
        </w:rPr>
        <w:t xml:space="preserve"> y </w:t>
      </w:r>
      <w:r w:rsidR="009505DC" w:rsidRPr="00277176">
        <w:rPr>
          <w:rFonts w:ascii="Kristen ITC" w:hAnsi="Kristen ITC"/>
          <w:sz w:val="32"/>
          <w:szCs w:val="32"/>
        </w:rPr>
        <w:t>también</w:t>
      </w:r>
      <w:r w:rsidRPr="00277176">
        <w:rPr>
          <w:rFonts w:ascii="Kristen ITC" w:hAnsi="Kristen ITC"/>
          <w:sz w:val="32"/>
          <w:szCs w:val="32"/>
        </w:rPr>
        <w:t xml:space="preserve"> a to</w:t>
      </w:r>
      <w:r w:rsidR="00277176">
        <w:rPr>
          <w:rFonts w:ascii="Kristen ITC" w:hAnsi="Kristen ITC"/>
          <w:sz w:val="32"/>
          <w:szCs w:val="32"/>
        </w:rPr>
        <w:t>das las demás personas…. Pront</w:t>
      </w:r>
      <w:r w:rsidRPr="00277176">
        <w:rPr>
          <w:rFonts w:ascii="Kristen ITC" w:hAnsi="Kristen ITC"/>
          <w:sz w:val="32"/>
          <w:szCs w:val="32"/>
        </w:rPr>
        <w:t>o ya estaremos</w:t>
      </w:r>
      <w:r w:rsidR="009505DC" w:rsidRPr="00277176">
        <w:rPr>
          <w:rFonts w:ascii="Kristen ITC" w:hAnsi="Kristen ITC"/>
          <w:sz w:val="32"/>
          <w:szCs w:val="32"/>
        </w:rPr>
        <w:t xml:space="preserve"> juntos</w:t>
      </w:r>
      <w:r w:rsidRPr="00277176">
        <w:rPr>
          <w:rFonts w:ascii="Kristen ITC" w:hAnsi="Kristen ITC"/>
          <w:sz w:val="32"/>
          <w:szCs w:val="32"/>
        </w:rPr>
        <w:t xml:space="preserve"> disfrutando nuestros días en la salita!!!</w:t>
      </w:r>
      <w:r w:rsidR="009505DC" w:rsidRPr="00277176">
        <w:rPr>
          <w:rFonts w:ascii="Kristen ITC" w:hAnsi="Kristen ITC"/>
          <w:sz w:val="32"/>
          <w:szCs w:val="32"/>
        </w:rPr>
        <w:t xml:space="preserve"> Pero aunque no nos podamos ver</w:t>
      </w:r>
      <w:r w:rsidR="00277176">
        <w:rPr>
          <w:rFonts w:ascii="Kristen ITC" w:hAnsi="Kristen ITC"/>
          <w:sz w:val="32"/>
          <w:szCs w:val="32"/>
        </w:rPr>
        <w:t xml:space="preserve"> queremos seguir estando cerc</w:t>
      </w:r>
      <w:r w:rsidR="009505DC" w:rsidRPr="00277176">
        <w:rPr>
          <w:rFonts w:ascii="Kristen ITC" w:hAnsi="Kristen ITC"/>
          <w:sz w:val="32"/>
          <w:szCs w:val="32"/>
        </w:rPr>
        <w:t>a de ustedes y que día a día podamos aprender un poq</w:t>
      </w:r>
      <w:bookmarkStart w:id="0" w:name="_GoBack"/>
      <w:bookmarkEnd w:id="0"/>
      <w:r w:rsidR="009505DC" w:rsidRPr="00277176">
        <w:rPr>
          <w:rFonts w:ascii="Kristen ITC" w:hAnsi="Kristen ITC"/>
          <w:sz w:val="32"/>
          <w:szCs w:val="32"/>
        </w:rPr>
        <w:t xml:space="preserve">uito más. </w:t>
      </w:r>
    </w:p>
    <w:p w:rsidR="009505DC" w:rsidRPr="00277176" w:rsidRDefault="009505DC" w:rsidP="009505DC">
      <w:pPr>
        <w:jc w:val="center"/>
        <w:rPr>
          <w:rFonts w:ascii="Kristen ITC" w:hAnsi="Kristen ITC"/>
          <w:sz w:val="32"/>
          <w:szCs w:val="32"/>
        </w:rPr>
      </w:pPr>
      <w:r w:rsidRPr="00277176">
        <w:rPr>
          <w:rFonts w:ascii="Kristen ITC" w:hAnsi="Kristen ITC"/>
          <w:sz w:val="32"/>
          <w:szCs w:val="32"/>
        </w:rPr>
        <w:t>Por eso pensamos nuevas propuestas y juegos para disfrutar en familia.</w:t>
      </w:r>
    </w:p>
    <w:p w:rsidR="00B42A5C" w:rsidRPr="00277176" w:rsidRDefault="00B42A5C">
      <w:pPr>
        <w:jc w:val="center"/>
        <w:rPr>
          <w:rFonts w:ascii="Kristen ITC" w:hAnsi="Kristen ITC"/>
          <w:sz w:val="32"/>
          <w:szCs w:val="32"/>
        </w:rPr>
      </w:pPr>
      <w:r w:rsidRPr="00277176">
        <w:rPr>
          <w:rFonts w:ascii="Kristen ITC" w:hAnsi="Kristen ITC"/>
          <w:sz w:val="32"/>
          <w:szCs w:val="32"/>
        </w:rPr>
        <w:t>Manos a la obra!!</w:t>
      </w:r>
    </w:p>
    <w:p w:rsidR="002727D1" w:rsidRPr="00884995" w:rsidRDefault="002727D1">
      <w:pPr>
        <w:jc w:val="center"/>
        <w:rPr>
          <w:rFonts w:ascii="Ravie" w:hAnsi="Ravie"/>
          <w:sz w:val="24"/>
          <w:szCs w:val="24"/>
        </w:rPr>
      </w:pPr>
    </w:p>
    <w:p w:rsidR="00B42A5C" w:rsidRDefault="00B42A5C">
      <w:pPr>
        <w:rPr>
          <w:b/>
          <w:sz w:val="32"/>
          <w:szCs w:val="32"/>
          <w:u w:val="single"/>
        </w:rPr>
      </w:pPr>
      <w:r>
        <w:rPr>
          <w:b/>
          <w:sz w:val="32"/>
          <w:szCs w:val="32"/>
          <w:u w:val="single"/>
        </w:rPr>
        <w:t>Itinerario de actividades  didácticas para realizar en el hogar:</w:t>
      </w:r>
    </w:p>
    <w:p w:rsidR="00B42A5C" w:rsidRDefault="00B42A5C" w:rsidP="009505DC">
      <w:pPr>
        <w:pStyle w:val="Prrafodelista"/>
        <w:numPr>
          <w:ilvl w:val="0"/>
          <w:numId w:val="3"/>
        </w:numPr>
      </w:pPr>
      <w:r>
        <w:rPr>
          <w:sz w:val="32"/>
          <w:szCs w:val="32"/>
        </w:rPr>
        <w:t xml:space="preserve">Observamos en familia el siguiente video </w:t>
      </w:r>
      <w:hyperlink r:id="rId7">
        <w:r>
          <w:rPr>
            <w:rStyle w:val="EnlacedeInternet"/>
            <w:sz w:val="32"/>
            <w:szCs w:val="32"/>
          </w:rPr>
          <w:t>“El árbol que no tenía  hojas”</w:t>
        </w:r>
      </w:hyperlink>
      <w:r>
        <w:rPr>
          <w:sz w:val="32"/>
          <w:szCs w:val="32"/>
        </w:rPr>
        <w:t xml:space="preserve">. </w:t>
      </w:r>
      <w:r w:rsidR="002727D1">
        <w:rPr>
          <w:sz w:val="32"/>
          <w:szCs w:val="32"/>
        </w:rPr>
        <w:t xml:space="preserve"> </w:t>
      </w:r>
      <w:r>
        <w:rPr>
          <w:sz w:val="32"/>
          <w:szCs w:val="32"/>
        </w:rPr>
        <w:t>Les sugerimo</w:t>
      </w:r>
      <w:r w:rsidR="002727D1">
        <w:rPr>
          <w:sz w:val="32"/>
          <w:szCs w:val="32"/>
        </w:rPr>
        <w:t xml:space="preserve">s a las familias buscar un lugarcito del hogar y convertirlo en un  </w:t>
      </w:r>
      <w:r w:rsidR="00BF04D1">
        <w:rPr>
          <w:sz w:val="32"/>
          <w:szCs w:val="32"/>
        </w:rPr>
        <w:t>rincón</w:t>
      </w:r>
      <w:r>
        <w:rPr>
          <w:sz w:val="32"/>
          <w:szCs w:val="32"/>
        </w:rPr>
        <w:t xml:space="preserve"> especial para este momento (puede ser  en el suelo con una alfombra, almohadones, música suave,</w:t>
      </w:r>
      <w:r w:rsidR="002727D1">
        <w:rPr>
          <w:sz w:val="32"/>
          <w:szCs w:val="32"/>
        </w:rPr>
        <w:t xml:space="preserve"> hasta podemos crear una pequeña carpita con sabanas</w:t>
      </w:r>
      <w:r w:rsidR="00BF04D1">
        <w:rPr>
          <w:sz w:val="32"/>
          <w:szCs w:val="32"/>
        </w:rPr>
        <w:t xml:space="preserve">… la idea </w:t>
      </w:r>
      <w:r>
        <w:rPr>
          <w:sz w:val="32"/>
          <w:szCs w:val="32"/>
        </w:rPr>
        <w:t xml:space="preserve"> generar un </w:t>
      </w:r>
      <w:r w:rsidR="00BF04D1">
        <w:rPr>
          <w:sz w:val="32"/>
          <w:szCs w:val="32"/>
        </w:rPr>
        <w:t xml:space="preserve">lugar y </w:t>
      </w:r>
      <w:r>
        <w:rPr>
          <w:sz w:val="32"/>
          <w:szCs w:val="32"/>
        </w:rPr>
        <w:t xml:space="preserve">clima </w:t>
      </w:r>
      <w:r w:rsidR="00BF04D1">
        <w:rPr>
          <w:sz w:val="32"/>
          <w:szCs w:val="32"/>
        </w:rPr>
        <w:t>motivador que los invite a disfrutar de este momento</w:t>
      </w:r>
      <w:r>
        <w:rPr>
          <w:sz w:val="32"/>
          <w:szCs w:val="32"/>
        </w:rPr>
        <w:t>). Una vez que observamos el video compartimos en familia algunos interrogantes que ayudaran  a reflexionar acerca del cuento observado: ¿qué parte del cuento me gusto más? ¿Cómo se sentiría el árbol? ¿Alguna vez yo me sentí de ese modo? ¿te animas a imaginar otro final posible? ¿Qué emociones encontré en esta historia?</w:t>
      </w:r>
    </w:p>
    <w:p w:rsidR="00B42A5C" w:rsidRDefault="00B42A5C">
      <w:pPr>
        <w:pStyle w:val="Prrafodelista"/>
        <w:ind w:left="0"/>
      </w:pPr>
      <w:r>
        <w:rPr>
          <w:sz w:val="32"/>
          <w:szCs w:val="32"/>
        </w:rPr>
        <w:t xml:space="preserve">En el cuadernito dibujo las emociones que me género (tristeza, alegría, sorpresa, asombro)  la historia que escuche, elijo el modo </w:t>
      </w:r>
      <w:r>
        <w:rPr>
          <w:sz w:val="32"/>
          <w:szCs w:val="32"/>
        </w:rPr>
        <w:lastRenderedPageBreak/>
        <w:t>que puede ser a través de caritas de emojis o algún dibujo que me sugiera la emoción despertada.</w:t>
      </w:r>
    </w:p>
    <w:p w:rsidR="00B42A5C" w:rsidRDefault="00BF04D1">
      <w:pPr>
        <w:pStyle w:val="Prrafodelista"/>
        <w:ind w:left="0"/>
      </w:pPr>
      <w:r>
        <w:rPr>
          <w:sz w:val="32"/>
          <w:szCs w:val="32"/>
        </w:rPr>
        <w:t>Expresamos</w:t>
      </w:r>
      <w:r w:rsidR="00B42A5C">
        <w:rPr>
          <w:sz w:val="32"/>
          <w:szCs w:val="32"/>
        </w:rPr>
        <w:t xml:space="preserve"> a través de un collage o mural que fue lo q</w:t>
      </w:r>
      <w:r>
        <w:rPr>
          <w:sz w:val="32"/>
          <w:szCs w:val="32"/>
        </w:rPr>
        <w:t>ue más me gusto de la historia, utilizando</w:t>
      </w:r>
      <w:r w:rsidR="00B42A5C">
        <w:rPr>
          <w:sz w:val="32"/>
          <w:szCs w:val="32"/>
        </w:rPr>
        <w:t xml:space="preserve"> </w:t>
      </w:r>
      <w:r>
        <w:rPr>
          <w:sz w:val="32"/>
          <w:szCs w:val="32"/>
        </w:rPr>
        <w:t xml:space="preserve">para ello, </w:t>
      </w:r>
      <w:r w:rsidR="00B42A5C">
        <w:rPr>
          <w:sz w:val="32"/>
          <w:szCs w:val="32"/>
        </w:rPr>
        <w:t>los materiales que tenga en casa.</w:t>
      </w:r>
    </w:p>
    <w:p w:rsidR="00B42A5C" w:rsidRDefault="00B42A5C">
      <w:pPr>
        <w:ind w:left="360"/>
        <w:rPr>
          <w:sz w:val="32"/>
          <w:szCs w:val="32"/>
        </w:rPr>
      </w:pPr>
    </w:p>
    <w:p w:rsidR="00961D3C" w:rsidRPr="00961D3C" w:rsidRDefault="00982B24" w:rsidP="00961D3C">
      <w:pPr>
        <w:pStyle w:val="Prrafodelista"/>
        <w:numPr>
          <w:ilvl w:val="0"/>
          <w:numId w:val="3"/>
        </w:numPr>
        <w:rPr>
          <w:sz w:val="32"/>
          <w:szCs w:val="32"/>
        </w:rPr>
      </w:pPr>
      <w:r>
        <w:rPr>
          <w:sz w:val="32"/>
          <w:szCs w:val="32"/>
        </w:rPr>
        <w:t>Observamos la</w:t>
      </w:r>
      <w:r w:rsidR="00485EC5">
        <w:rPr>
          <w:sz w:val="32"/>
          <w:szCs w:val="32"/>
        </w:rPr>
        <w:t xml:space="preserve"> obra </w:t>
      </w:r>
      <w:r w:rsidR="00961D3C">
        <w:rPr>
          <w:sz w:val="32"/>
          <w:szCs w:val="32"/>
        </w:rPr>
        <w:t>del artista Leonid Afremov</w:t>
      </w:r>
      <w:r w:rsidR="00277176">
        <w:rPr>
          <w:noProof/>
          <w:lang w:eastAsia="es-A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 name="shapetype_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C3717" id="shapetype_7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&#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ACIEMdaAgAArQQAAA4AAAAAAAAAAAAAAAAALgIAAGRycy9lMm9Eb2MueG1sUEsBAi0A&#10;FAAGAAgAAAAhAIZbh9XYAAAABQEAAA8AAAAAAAAAAAAAAAAAtAQAAGRycy9kb3ducmV2LnhtbFBL&#10;BQYAAAAABAAEAPMAAAC5BQAAAAA=&#10;" filled="f" stroked="f">
                <o:lock v:ext="edit" aspectratio="t" selection="t"/>
              </v:rect>
            </w:pict>
          </mc:Fallback>
        </mc:AlternateContent>
      </w:r>
      <w:r w:rsidR="00277176">
        <w:rPr>
          <w:noProof/>
          <w:lang w:eastAsia="es-AR"/>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0</wp:posOffset>
                </wp:positionV>
                <wp:extent cx="634365" cy="634365"/>
                <wp:effectExtent l="4445" t="2540" r="0" b="1270"/>
                <wp:wrapNone/>
                <wp:docPr id="3"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436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7BD24" id="AutoShape 9" o:spid="_x0000_s1026" style="position:absolute;margin-left:.05pt;margin-top:0;width:49.95pt;height:4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" filled="f" stroked="f" strokecolor="#3465a4">
                <v:stroke joinstyle="round"/>
                <o:lock v:ext="edit" aspectratio="t"/>
              </v:rect>
            </w:pict>
          </mc:Fallback>
        </mc:AlternateContent>
      </w:r>
      <w:r w:rsidR="00787BDC">
        <w:rPr>
          <w:sz w:val="32"/>
          <w:szCs w:val="32"/>
        </w:rPr>
        <w:t>.</w:t>
      </w:r>
    </w:p>
    <w:p w:rsidR="00A63A2C" w:rsidRDefault="00787BDC" w:rsidP="00961D3C">
      <w:pPr>
        <w:pStyle w:val="Prrafodelista"/>
        <w:ind w:left="360"/>
        <w:rPr>
          <w:sz w:val="32"/>
          <w:szCs w:val="32"/>
        </w:rPr>
      </w:pPr>
      <w:r>
        <w:rPr>
          <w:sz w:val="32"/>
          <w:szCs w:val="32"/>
        </w:rPr>
        <w:t>Observamos con detalle e indagamos</w:t>
      </w:r>
      <w:r w:rsidR="00961D3C">
        <w:rPr>
          <w:sz w:val="32"/>
          <w:szCs w:val="32"/>
        </w:rPr>
        <w:t xml:space="preserve"> ¿Qué habrá querido expresar el artista por medio de esta obra? </w:t>
      </w:r>
      <w:r w:rsidR="00727E43">
        <w:rPr>
          <w:sz w:val="32"/>
          <w:szCs w:val="32"/>
        </w:rPr>
        <w:t xml:space="preserve">¿Qué colores predominan? ¿Por qué habrá utilizado esos colores? ¿Qué sientes cuando observas esta obra? Me asomo a la ventana y observo los arboles ¿se parecen a los de la pintura? ¿Por qué?  </w:t>
      </w:r>
      <w:r w:rsidR="00961D3C">
        <w:rPr>
          <w:sz w:val="32"/>
          <w:szCs w:val="32"/>
        </w:rPr>
        <w:t>Somos científicos e investigamos con la ayuda de mi familia</w:t>
      </w:r>
      <w:r w:rsidR="00727E43">
        <w:rPr>
          <w:sz w:val="32"/>
          <w:szCs w:val="32"/>
        </w:rPr>
        <w:t xml:space="preserve"> ¿Por qué las hojas de los arboles cambian su color? ¿Por qué se caen? ¿en que estación sucede eso? ¿Cómo es el clima en ella? ¿Qué ropa comienzo a utilizar en esta estación?... </w:t>
      </w:r>
      <w:r w:rsidR="00A63A2C">
        <w:rPr>
          <w:sz w:val="32"/>
          <w:szCs w:val="32"/>
        </w:rPr>
        <w:t>¿</w:t>
      </w:r>
      <w:r w:rsidR="00961D3C">
        <w:rPr>
          <w:sz w:val="32"/>
          <w:szCs w:val="32"/>
        </w:rPr>
        <w:t xml:space="preserve">Se animan ahora a realizar en familia una rima o adivinanza del otoño? </w:t>
      </w:r>
      <w:r w:rsidR="00A63A2C">
        <w:rPr>
          <w:sz w:val="32"/>
          <w:szCs w:val="32"/>
        </w:rPr>
        <w:t xml:space="preserve"> (escribirla en el cuadernito).</w:t>
      </w:r>
    </w:p>
    <w:p w:rsidR="00961D3C" w:rsidRDefault="00A63A2C" w:rsidP="00961D3C">
      <w:pPr>
        <w:pStyle w:val="Prrafodelista"/>
        <w:ind w:left="360"/>
      </w:pPr>
      <w:r>
        <w:rPr>
          <w:sz w:val="32"/>
          <w:szCs w:val="32"/>
        </w:rPr>
        <w:t>¡Me convierto en artista! ¿Como? Realizando un collage otoñal con materiales que encuentre en casa (¡ideíta… puedo agregarle hojitas que encuentre debajo de los arboles!).</w:t>
      </w:r>
    </w:p>
    <w:p w:rsidR="00485EC5" w:rsidRPr="00961D3C" w:rsidRDefault="00485EC5" w:rsidP="00961D3C"/>
    <w:p w:rsidR="00485EC5" w:rsidRDefault="00B9517D" w:rsidP="00485EC5">
      <w:pPr>
        <w:pStyle w:val="Prrafodelista"/>
        <w:ind w:left="360"/>
        <w:rPr>
          <w:sz w:val="32"/>
          <w:szCs w:val="32"/>
        </w:rPr>
      </w:pPr>
      <w:r>
        <w:rPr>
          <w:noProof/>
          <w:lang w:eastAsia="es-AR"/>
        </w:rPr>
        <w:lastRenderedPageBreak/>
        <w:drawing>
          <wp:inline distT="0" distB="0" distL="0" distR="0">
            <wp:extent cx="5432425" cy="8208010"/>
            <wp:effectExtent l="19050" t="0" r="0" b="0"/>
            <wp:docPr id="1" name="Imagen 1" descr="Resultado de imagen para Tall Wall Decor Lantern Painting On Canvas By Leonid Afremov - Romantic Aura. Size: X Inches cm x 90 cm) Pinturas Acrílicas, Pintura Al Oleo Paisajes, Paisaje Para Pintar, Pinturas Hermosas, Cuadros Pintados, Cuadros Modernos, Pintura Y Dibujo, Murales, Arte De Acríl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Tall Wall Decor Lantern Painting On Canvas By Leonid Afremov - Romantic Aura. Size: X Inches cm x 90 cm) Pinturas Acrílicas, Pintura Al Oleo Paisajes, Paisaje Para Pintar, Pinturas Hermosas, Cuadros Pintados, Cuadros Modernos, Pintura Y Dibujo, Murales, Arte De Acrílico"/>
                    <pic:cNvPicPr>
                      <a:picLocks noChangeAspect="1" noChangeArrowheads="1"/>
                    </pic:cNvPicPr>
                  </pic:nvPicPr>
                  <pic:blipFill>
                    <a:blip r:embed="rId8"/>
                    <a:srcRect/>
                    <a:stretch>
                      <a:fillRect/>
                    </a:stretch>
                  </pic:blipFill>
                  <pic:spPr bwMode="auto">
                    <a:xfrm>
                      <a:off x="0" y="0"/>
                      <a:ext cx="5432425" cy="8208010"/>
                    </a:xfrm>
                    <a:prstGeom prst="rect">
                      <a:avLst/>
                    </a:prstGeom>
                    <a:noFill/>
                    <a:ln w="9525">
                      <a:noFill/>
                      <a:miter lim="800000"/>
                      <a:headEnd/>
                      <a:tailEnd/>
                    </a:ln>
                  </pic:spPr>
                </pic:pic>
              </a:graphicData>
            </a:graphic>
          </wp:inline>
        </w:drawing>
      </w:r>
    </w:p>
    <w:p w:rsidR="008C699D" w:rsidRDefault="008C699D" w:rsidP="008C699D">
      <w:pPr>
        <w:pStyle w:val="Prrafodelista"/>
        <w:numPr>
          <w:ilvl w:val="0"/>
          <w:numId w:val="3"/>
        </w:numPr>
        <w:rPr>
          <w:sz w:val="32"/>
          <w:szCs w:val="32"/>
        </w:rPr>
      </w:pPr>
      <w:r>
        <w:rPr>
          <w:sz w:val="32"/>
          <w:szCs w:val="32"/>
        </w:rPr>
        <w:lastRenderedPageBreak/>
        <w:t>BATALLA DE CARTAS!!! (</w:t>
      </w:r>
      <w:r w:rsidR="00A63A2C" w:rsidRPr="008C699D">
        <w:rPr>
          <w:sz w:val="32"/>
          <w:szCs w:val="32"/>
        </w:rPr>
        <w:t>La mayor gana</w:t>
      </w:r>
      <w:r>
        <w:rPr>
          <w:sz w:val="32"/>
          <w:szCs w:val="32"/>
        </w:rPr>
        <w:t>)</w:t>
      </w:r>
      <w:r w:rsidR="00A63A2C" w:rsidRPr="008C699D">
        <w:rPr>
          <w:sz w:val="32"/>
          <w:szCs w:val="32"/>
        </w:rPr>
        <w:t xml:space="preserve"> </w:t>
      </w:r>
    </w:p>
    <w:p w:rsidR="008C699D" w:rsidRDefault="00A63A2C" w:rsidP="008C699D">
      <w:pPr>
        <w:pStyle w:val="Prrafodelista"/>
        <w:ind w:left="360"/>
        <w:rPr>
          <w:sz w:val="32"/>
          <w:szCs w:val="32"/>
        </w:rPr>
      </w:pPr>
      <w:r w:rsidRPr="008C699D">
        <w:rPr>
          <w:sz w:val="32"/>
          <w:szCs w:val="32"/>
        </w:rPr>
        <w:t xml:space="preserve">Materiales: Un mazo de cartas españolas. </w:t>
      </w:r>
    </w:p>
    <w:p w:rsidR="008C699D" w:rsidRDefault="00A63A2C" w:rsidP="008C699D">
      <w:pPr>
        <w:pStyle w:val="Prrafodelista"/>
        <w:ind w:left="360"/>
        <w:rPr>
          <w:sz w:val="32"/>
          <w:szCs w:val="32"/>
        </w:rPr>
      </w:pPr>
      <w:r w:rsidRPr="008C699D">
        <w:rPr>
          <w:sz w:val="32"/>
          <w:szCs w:val="32"/>
        </w:rPr>
        <w:t>Desarrollo del juego: Se reparte todo el mazo. Cada jugador pone sus cartas en una pila boca abajo. Al mismo tiempo, (puede</w:t>
      </w:r>
      <w:r w:rsidR="00787BDC">
        <w:rPr>
          <w:sz w:val="32"/>
          <w:szCs w:val="32"/>
        </w:rPr>
        <w:t xml:space="preserve"> ser luego de contar hasta “3”</w:t>
      </w:r>
      <w:r w:rsidRPr="008C699D">
        <w:rPr>
          <w:sz w:val="32"/>
          <w:szCs w:val="32"/>
        </w:rPr>
        <w:t xml:space="preserve"> todos los jugadores dan vuelta la primera carta de su pila. El jugador que tiene la carta de mayor valor se lleva las demás. </w:t>
      </w:r>
    </w:p>
    <w:p w:rsidR="008C699D" w:rsidRDefault="00A63A2C" w:rsidP="008C699D">
      <w:pPr>
        <w:pStyle w:val="Prrafodelista"/>
        <w:ind w:left="360"/>
        <w:rPr>
          <w:sz w:val="32"/>
          <w:szCs w:val="32"/>
        </w:rPr>
      </w:pPr>
      <w:r w:rsidRPr="008C699D">
        <w:rPr>
          <w:sz w:val="32"/>
          <w:szCs w:val="32"/>
        </w:rPr>
        <w:t xml:space="preserve">Puede suceder que salgan cartas que empatan. La forma de resolverlo es distinta según los casos: Si el empate se da entre cartas mayores que el resto (por ejemplo: si sale 2; 6; 6 y 5), los jugadores que empataron vuelven a sacar una carta, pero sin darla vuelta la colocan de modo tal que tape las cartas que empataron. Luego, cada uno saca nuevamente una carta y la coloca a la vista de todos sobre las cartas en juego; estas últimas definen el ganador, que es el jugador que tenga la carta de mayor valor. El ganador se lleva todas las cartas en juego. </w:t>
      </w:r>
    </w:p>
    <w:p w:rsidR="008C699D" w:rsidRDefault="008C699D" w:rsidP="008C699D">
      <w:pPr>
        <w:pStyle w:val="Prrafodelista"/>
        <w:ind w:left="360"/>
        <w:rPr>
          <w:sz w:val="32"/>
          <w:szCs w:val="32"/>
        </w:rPr>
      </w:pPr>
      <w:r>
        <w:rPr>
          <w:sz w:val="32"/>
          <w:szCs w:val="32"/>
        </w:rPr>
        <w:t xml:space="preserve">Al terminar las cartas de cada mazo, cada jugador cuenta las cartas que fue adquiriendo. El ganador de la partida será quien obtenga más cartas. </w:t>
      </w:r>
    </w:p>
    <w:p w:rsidR="008C699D" w:rsidRDefault="008C699D" w:rsidP="008C699D">
      <w:pPr>
        <w:pStyle w:val="Prrafodelista"/>
        <w:ind w:left="360"/>
        <w:rPr>
          <w:sz w:val="32"/>
          <w:szCs w:val="32"/>
        </w:rPr>
      </w:pPr>
      <w:r>
        <w:rPr>
          <w:sz w:val="32"/>
          <w:szCs w:val="32"/>
        </w:rPr>
        <w:t xml:space="preserve">Es importante que el niño participe tratando el de deducir quien ha sido el ganador. </w:t>
      </w:r>
    </w:p>
    <w:p w:rsidR="00342FFD" w:rsidRDefault="008C699D" w:rsidP="008C699D">
      <w:pPr>
        <w:pStyle w:val="Prrafodelista"/>
        <w:ind w:left="360"/>
        <w:rPr>
          <w:sz w:val="32"/>
          <w:szCs w:val="32"/>
        </w:rPr>
      </w:pPr>
      <w:r>
        <w:rPr>
          <w:sz w:val="32"/>
          <w:szCs w:val="32"/>
        </w:rPr>
        <w:t xml:space="preserve">Se </w:t>
      </w:r>
      <w:r w:rsidR="00342FFD">
        <w:rPr>
          <w:sz w:val="32"/>
          <w:szCs w:val="32"/>
        </w:rPr>
        <w:t>registrará</w:t>
      </w:r>
      <w:r>
        <w:rPr>
          <w:sz w:val="32"/>
          <w:szCs w:val="32"/>
        </w:rPr>
        <w:t xml:space="preserve"> en el cuadernito quien </w:t>
      </w:r>
      <w:r w:rsidR="00342FFD">
        <w:rPr>
          <w:sz w:val="32"/>
          <w:szCs w:val="32"/>
        </w:rPr>
        <w:t xml:space="preserve">gana cada partida, al final del juego se podrá contar e identificar quien gano mas veces, </w:t>
      </w:r>
      <w:r w:rsidR="00D75515">
        <w:rPr>
          <w:sz w:val="32"/>
          <w:szCs w:val="32"/>
        </w:rPr>
        <w:t>si hay empates,</w:t>
      </w:r>
      <w:r w:rsidR="00B9517D">
        <w:rPr>
          <w:sz w:val="32"/>
          <w:szCs w:val="32"/>
        </w:rPr>
        <w:t xml:space="preserve"> </w:t>
      </w:r>
      <w:r w:rsidR="00342FFD">
        <w:rPr>
          <w:sz w:val="32"/>
          <w:szCs w:val="32"/>
        </w:rPr>
        <w:t>quien ocupa el segundo puesto y así sucesivamente</w:t>
      </w:r>
      <w:r w:rsidR="00D75515">
        <w:rPr>
          <w:sz w:val="32"/>
          <w:szCs w:val="32"/>
        </w:rPr>
        <w:t>.</w:t>
      </w:r>
    </w:p>
    <w:p w:rsidR="00D75515" w:rsidRDefault="00D75515" w:rsidP="008C699D">
      <w:pPr>
        <w:pStyle w:val="Prrafodelista"/>
        <w:ind w:left="360"/>
        <w:rPr>
          <w:sz w:val="32"/>
          <w:szCs w:val="32"/>
        </w:rPr>
      </w:pPr>
      <w:r>
        <w:rPr>
          <w:sz w:val="32"/>
          <w:szCs w:val="32"/>
        </w:rPr>
        <w:t>Ejemplo de registro:</w:t>
      </w:r>
    </w:p>
    <w:tbl>
      <w:tblPr>
        <w:tblpPr w:leftFromText="141" w:rightFromText="141" w:vertAnchor="text" w:horzAnchor="margin" w:tblpY="35"/>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28"/>
        <w:gridCol w:w="1574"/>
        <w:gridCol w:w="1540"/>
        <w:gridCol w:w="1598"/>
        <w:gridCol w:w="1428"/>
        <w:gridCol w:w="1486"/>
      </w:tblGrid>
      <w:tr w:rsidR="00D75515" w:rsidTr="00D75515">
        <w:tc>
          <w:tcPr>
            <w:tcW w:w="1428" w:type="dxa"/>
          </w:tcPr>
          <w:p w:rsidR="00D75515" w:rsidRDefault="00D75515" w:rsidP="00D75515">
            <w:pPr>
              <w:tabs>
                <w:tab w:val="left" w:pos="1288"/>
              </w:tabs>
            </w:pPr>
          </w:p>
        </w:tc>
        <w:tc>
          <w:tcPr>
            <w:tcW w:w="1574" w:type="dxa"/>
          </w:tcPr>
          <w:p w:rsidR="00D75515" w:rsidRDefault="00D75515" w:rsidP="00D75515">
            <w:pPr>
              <w:tabs>
                <w:tab w:val="left" w:pos="1288"/>
              </w:tabs>
            </w:pPr>
            <w:r>
              <w:t>1ª PARTIDA</w:t>
            </w:r>
          </w:p>
        </w:tc>
        <w:tc>
          <w:tcPr>
            <w:tcW w:w="1540" w:type="dxa"/>
          </w:tcPr>
          <w:p w:rsidR="00D75515" w:rsidRDefault="00D75515" w:rsidP="00D75515">
            <w:pPr>
              <w:tabs>
                <w:tab w:val="left" w:pos="1288"/>
              </w:tabs>
            </w:pPr>
            <w:r>
              <w:t>2ª PARTIDA</w:t>
            </w:r>
          </w:p>
        </w:tc>
        <w:tc>
          <w:tcPr>
            <w:tcW w:w="1598" w:type="dxa"/>
          </w:tcPr>
          <w:p w:rsidR="00D75515" w:rsidRDefault="00D75515" w:rsidP="00D75515">
            <w:pPr>
              <w:tabs>
                <w:tab w:val="left" w:pos="1288"/>
              </w:tabs>
            </w:pPr>
            <w:r>
              <w:t>3ª PARTIDA</w:t>
            </w:r>
          </w:p>
        </w:tc>
        <w:tc>
          <w:tcPr>
            <w:tcW w:w="1428" w:type="dxa"/>
          </w:tcPr>
          <w:p w:rsidR="00D75515" w:rsidRDefault="00D75515" w:rsidP="00D75515">
            <w:pPr>
              <w:tabs>
                <w:tab w:val="left" w:pos="1288"/>
              </w:tabs>
            </w:pPr>
            <w:r>
              <w:t>4ª PARTIDA</w:t>
            </w:r>
          </w:p>
        </w:tc>
        <w:tc>
          <w:tcPr>
            <w:tcW w:w="1486" w:type="dxa"/>
          </w:tcPr>
          <w:p w:rsidR="00D75515" w:rsidRDefault="00D75515" w:rsidP="00D75515">
            <w:pPr>
              <w:tabs>
                <w:tab w:val="left" w:pos="1288"/>
              </w:tabs>
            </w:pPr>
            <w:r>
              <w:t>TOTAL</w:t>
            </w:r>
          </w:p>
        </w:tc>
      </w:tr>
      <w:tr w:rsidR="00D75515" w:rsidTr="00D75515">
        <w:tc>
          <w:tcPr>
            <w:tcW w:w="1428" w:type="dxa"/>
          </w:tcPr>
          <w:p w:rsidR="00D75515" w:rsidRDefault="00D75515" w:rsidP="00D75515">
            <w:pPr>
              <w:tabs>
                <w:tab w:val="left" w:pos="1288"/>
              </w:tabs>
            </w:pPr>
            <w:r>
              <w:t>MAMA</w:t>
            </w:r>
          </w:p>
        </w:tc>
        <w:tc>
          <w:tcPr>
            <w:tcW w:w="1574" w:type="dxa"/>
          </w:tcPr>
          <w:p w:rsidR="00D75515" w:rsidRDefault="00D75515" w:rsidP="00D75515">
            <w:pPr>
              <w:tabs>
                <w:tab w:val="left" w:pos="1288"/>
              </w:tabs>
            </w:pPr>
          </w:p>
        </w:tc>
        <w:tc>
          <w:tcPr>
            <w:tcW w:w="1540" w:type="dxa"/>
          </w:tcPr>
          <w:p w:rsidR="00D75515" w:rsidRDefault="00D75515" w:rsidP="00D75515">
            <w:pPr>
              <w:tabs>
                <w:tab w:val="left" w:pos="1288"/>
              </w:tabs>
            </w:pPr>
          </w:p>
        </w:tc>
        <w:tc>
          <w:tcPr>
            <w:tcW w:w="1598" w:type="dxa"/>
          </w:tcPr>
          <w:p w:rsidR="00D75515" w:rsidRDefault="00D75515" w:rsidP="00D75515">
            <w:pPr>
              <w:tabs>
                <w:tab w:val="left" w:pos="1288"/>
              </w:tabs>
            </w:pPr>
          </w:p>
        </w:tc>
        <w:tc>
          <w:tcPr>
            <w:tcW w:w="1428" w:type="dxa"/>
          </w:tcPr>
          <w:p w:rsidR="00D75515" w:rsidRDefault="00D75515" w:rsidP="00D75515">
            <w:pPr>
              <w:tabs>
                <w:tab w:val="left" w:pos="1288"/>
              </w:tabs>
            </w:pPr>
            <w:r>
              <w:t>X</w:t>
            </w:r>
          </w:p>
        </w:tc>
        <w:tc>
          <w:tcPr>
            <w:tcW w:w="1486" w:type="dxa"/>
          </w:tcPr>
          <w:p w:rsidR="00D75515" w:rsidRDefault="00D75515" w:rsidP="00D75515">
            <w:pPr>
              <w:tabs>
                <w:tab w:val="left" w:pos="1288"/>
              </w:tabs>
            </w:pPr>
            <w:r>
              <w:t>1</w:t>
            </w:r>
          </w:p>
        </w:tc>
      </w:tr>
      <w:tr w:rsidR="00D75515" w:rsidTr="00D75515">
        <w:tc>
          <w:tcPr>
            <w:tcW w:w="1428" w:type="dxa"/>
          </w:tcPr>
          <w:p w:rsidR="00D75515" w:rsidRDefault="00D75515" w:rsidP="00D75515">
            <w:pPr>
              <w:tabs>
                <w:tab w:val="left" w:pos="1288"/>
              </w:tabs>
            </w:pPr>
            <w:r>
              <w:t>YO</w:t>
            </w:r>
          </w:p>
        </w:tc>
        <w:tc>
          <w:tcPr>
            <w:tcW w:w="1574" w:type="dxa"/>
          </w:tcPr>
          <w:p w:rsidR="00D75515" w:rsidRDefault="00D75515" w:rsidP="00D75515">
            <w:pPr>
              <w:tabs>
                <w:tab w:val="left" w:pos="1288"/>
              </w:tabs>
            </w:pPr>
            <w:r>
              <w:t>X</w:t>
            </w:r>
          </w:p>
        </w:tc>
        <w:tc>
          <w:tcPr>
            <w:tcW w:w="1540" w:type="dxa"/>
          </w:tcPr>
          <w:p w:rsidR="00D75515" w:rsidRDefault="00D75515" w:rsidP="00D75515">
            <w:pPr>
              <w:tabs>
                <w:tab w:val="left" w:pos="1288"/>
              </w:tabs>
            </w:pPr>
          </w:p>
        </w:tc>
        <w:tc>
          <w:tcPr>
            <w:tcW w:w="1598" w:type="dxa"/>
          </w:tcPr>
          <w:p w:rsidR="00D75515" w:rsidRDefault="00D75515" w:rsidP="00D75515">
            <w:pPr>
              <w:tabs>
                <w:tab w:val="left" w:pos="1288"/>
              </w:tabs>
            </w:pPr>
          </w:p>
        </w:tc>
        <w:tc>
          <w:tcPr>
            <w:tcW w:w="1428" w:type="dxa"/>
          </w:tcPr>
          <w:p w:rsidR="00D75515" w:rsidRDefault="00D75515" w:rsidP="00D75515">
            <w:pPr>
              <w:tabs>
                <w:tab w:val="left" w:pos="1288"/>
              </w:tabs>
            </w:pPr>
          </w:p>
        </w:tc>
        <w:tc>
          <w:tcPr>
            <w:tcW w:w="1486" w:type="dxa"/>
          </w:tcPr>
          <w:p w:rsidR="00D75515" w:rsidRDefault="00D75515" w:rsidP="00D75515">
            <w:pPr>
              <w:tabs>
                <w:tab w:val="left" w:pos="1288"/>
              </w:tabs>
            </w:pPr>
            <w:r>
              <w:t>1</w:t>
            </w:r>
          </w:p>
        </w:tc>
      </w:tr>
      <w:tr w:rsidR="00D75515" w:rsidTr="00D75515">
        <w:tc>
          <w:tcPr>
            <w:tcW w:w="1428" w:type="dxa"/>
          </w:tcPr>
          <w:p w:rsidR="00D75515" w:rsidRDefault="00D75515" w:rsidP="00D75515">
            <w:pPr>
              <w:tabs>
                <w:tab w:val="left" w:pos="1288"/>
              </w:tabs>
            </w:pPr>
            <w:r>
              <w:t>ABUELO</w:t>
            </w:r>
          </w:p>
        </w:tc>
        <w:tc>
          <w:tcPr>
            <w:tcW w:w="1574" w:type="dxa"/>
          </w:tcPr>
          <w:p w:rsidR="00D75515" w:rsidRDefault="00D75515" w:rsidP="00D75515">
            <w:pPr>
              <w:tabs>
                <w:tab w:val="left" w:pos="1288"/>
              </w:tabs>
            </w:pPr>
          </w:p>
        </w:tc>
        <w:tc>
          <w:tcPr>
            <w:tcW w:w="1540" w:type="dxa"/>
          </w:tcPr>
          <w:p w:rsidR="00D75515" w:rsidRDefault="00D75515" w:rsidP="00D75515">
            <w:pPr>
              <w:tabs>
                <w:tab w:val="left" w:pos="1288"/>
              </w:tabs>
            </w:pPr>
            <w:r>
              <w:t>X</w:t>
            </w:r>
          </w:p>
        </w:tc>
        <w:tc>
          <w:tcPr>
            <w:tcW w:w="1598" w:type="dxa"/>
          </w:tcPr>
          <w:p w:rsidR="00D75515" w:rsidRDefault="00D75515" w:rsidP="00D75515">
            <w:pPr>
              <w:tabs>
                <w:tab w:val="left" w:pos="1288"/>
              </w:tabs>
            </w:pPr>
            <w:r>
              <w:t>X</w:t>
            </w:r>
          </w:p>
        </w:tc>
        <w:tc>
          <w:tcPr>
            <w:tcW w:w="1428" w:type="dxa"/>
          </w:tcPr>
          <w:p w:rsidR="00D75515" w:rsidRDefault="00D75515" w:rsidP="00D75515">
            <w:pPr>
              <w:tabs>
                <w:tab w:val="left" w:pos="1288"/>
              </w:tabs>
            </w:pPr>
          </w:p>
        </w:tc>
        <w:tc>
          <w:tcPr>
            <w:tcW w:w="1486" w:type="dxa"/>
          </w:tcPr>
          <w:p w:rsidR="00D75515" w:rsidRDefault="00D75515" w:rsidP="00D75515">
            <w:pPr>
              <w:tabs>
                <w:tab w:val="left" w:pos="1288"/>
              </w:tabs>
            </w:pPr>
            <w:r>
              <w:t>2</w:t>
            </w:r>
          </w:p>
        </w:tc>
      </w:tr>
    </w:tbl>
    <w:p w:rsidR="00342FFD" w:rsidRPr="00342FFD" w:rsidRDefault="00342FFD" w:rsidP="00342FFD">
      <w:pPr>
        <w:tabs>
          <w:tab w:val="left" w:pos="1288"/>
        </w:tabs>
      </w:pPr>
      <w:r>
        <w:tab/>
      </w:r>
    </w:p>
    <w:p w:rsidR="008C699D" w:rsidRPr="00342FFD" w:rsidRDefault="008C699D" w:rsidP="00342FFD">
      <w:pPr>
        <w:tabs>
          <w:tab w:val="left" w:pos="1288"/>
        </w:tabs>
      </w:pPr>
    </w:p>
    <w:p w:rsidR="00B42A5C" w:rsidRDefault="00B42A5C">
      <w:pPr>
        <w:pStyle w:val="Prrafodelista"/>
        <w:numPr>
          <w:ilvl w:val="0"/>
          <w:numId w:val="1"/>
        </w:numPr>
      </w:pPr>
      <w:r>
        <w:rPr>
          <w:sz w:val="32"/>
          <w:szCs w:val="32"/>
        </w:rPr>
        <w:t xml:space="preserve">Jugamos con Masa: Realizamos la masa de sal  con los siguientes elementos: 500gr de harina común, </w:t>
      </w:r>
      <w:smartTag w:uri="urn:schemas-microsoft-com:office:smarttags" w:element="metricconverter">
        <w:smartTagPr>
          <w:attr w:name="ProductID" w:val="250 gramos"/>
        </w:smartTagPr>
        <w:r>
          <w:rPr>
            <w:sz w:val="32"/>
            <w:szCs w:val="32"/>
          </w:rPr>
          <w:t>250 gramos</w:t>
        </w:r>
      </w:smartTag>
      <w:r>
        <w:rPr>
          <w:sz w:val="32"/>
          <w:szCs w:val="32"/>
        </w:rPr>
        <w:t xml:space="preserve"> de sal, colorante o tempera y agua cantidad necesaria. (se aconseja colocarla en la heladera y envuelta en una bolsa de nylon para su conservación. ¡LISTO!... A crear lo que más me  guste.</w:t>
      </w:r>
    </w:p>
    <w:p w:rsidR="00B42A5C" w:rsidRDefault="00B42A5C">
      <w:pPr>
        <w:pStyle w:val="Prrafodelista"/>
        <w:numPr>
          <w:ilvl w:val="0"/>
          <w:numId w:val="1"/>
        </w:numPr>
      </w:pPr>
      <w:r>
        <w:rPr>
          <w:sz w:val="32"/>
          <w:szCs w:val="32"/>
        </w:rPr>
        <w:t xml:space="preserve">Miramos el video </w:t>
      </w:r>
      <w:hyperlink r:id="rId9">
        <w:r>
          <w:rPr>
            <w:rStyle w:val="EnlacedeInternet"/>
            <w:sz w:val="32"/>
            <w:szCs w:val="32"/>
          </w:rPr>
          <w:t>“El escudo protector contra los virus”</w:t>
        </w:r>
      </w:hyperlink>
      <w:r>
        <w:rPr>
          <w:sz w:val="32"/>
          <w:szCs w:val="32"/>
        </w:rPr>
        <w:t>. Si fuéramos súper héroes que otras cosas podríamos hacer para luchar contra los virus. En el cuaderno me dibujo como súper héroe. El adulto registrara lo que el niño propuso para combatir los virus.</w:t>
      </w:r>
    </w:p>
    <w:p w:rsidR="00D75515" w:rsidRDefault="00D75515" w:rsidP="00B9517D">
      <w:pPr>
        <w:pStyle w:val="Prrafodelista"/>
        <w:ind w:left="0"/>
        <w:rPr>
          <w:rFonts w:ascii="Ravie" w:hAnsi="Ravie"/>
          <w:sz w:val="32"/>
          <w:szCs w:val="32"/>
        </w:rPr>
      </w:pPr>
    </w:p>
    <w:p w:rsidR="00B9517D" w:rsidRPr="00B9517D" w:rsidRDefault="00D75515">
      <w:pPr>
        <w:pStyle w:val="Prrafodelista"/>
        <w:ind w:left="360"/>
        <w:jc w:val="center"/>
        <w:rPr>
          <w:rFonts w:ascii="Ravie" w:hAnsi="Ravie"/>
          <w:sz w:val="24"/>
          <w:szCs w:val="24"/>
        </w:rPr>
      </w:pPr>
      <w:r w:rsidRPr="00B9517D">
        <w:rPr>
          <w:rFonts w:ascii="Ravie" w:hAnsi="Ravie"/>
          <w:sz w:val="24"/>
          <w:szCs w:val="24"/>
        </w:rPr>
        <w:t>Atesoremos estos momentos compartidos, recuperando espacios y miradas como familia</w:t>
      </w:r>
      <w:r w:rsidR="00B9517D" w:rsidRPr="00B9517D">
        <w:rPr>
          <w:rFonts w:ascii="Ravie" w:hAnsi="Ravie"/>
          <w:sz w:val="24"/>
          <w:szCs w:val="24"/>
        </w:rPr>
        <w:t>.</w:t>
      </w:r>
    </w:p>
    <w:p w:rsidR="00B9517D" w:rsidRPr="00B9517D" w:rsidRDefault="00277176">
      <w:pPr>
        <w:pStyle w:val="Prrafodelista"/>
        <w:ind w:left="360"/>
        <w:jc w:val="center"/>
        <w:rPr>
          <w:rFonts w:ascii="Ravie" w:hAnsi="Ravie"/>
          <w:sz w:val="24"/>
          <w:szCs w:val="24"/>
        </w:rPr>
      </w:pPr>
      <w:r>
        <w:rPr>
          <w:rFonts w:ascii="Ravie" w:hAnsi="Ravie"/>
          <w:sz w:val="24"/>
          <w:szCs w:val="24"/>
        </w:rPr>
        <w:t>Les mandam</w:t>
      </w:r>
      <w:r w:rsidR="00B9517D" w:rsidRPr="00B9517D">
        <w:rPr>
          <w:rFonts w:ascii="Ravie" w:hAnsi="Ravie"/>
          <w:sz w:val="24"/>
          <w:szCs w:val="24"/>
        </w:rPr>
        <w:t>os muchos besitos voladores y u</w:t>
      </w:r>
      <w:r>
        <w:rPr>
          <w:rFonts w:ascii="Ravie" w:hAnsi="Ravie"/>
          <w:sz w:val="24"/>
          <w:szCs w:val="24"/>
        </w:rPr>
        <w:t>n gran abrazo</w:t>
      </w:r>
      <w:r w:rsidR="00B9517D" w:rsidRPr="00B9517D">
        <w:rPr>
          <w:rFonts w:ascii="Ravie" w:hAnsi="Ravie"/>
          <w:sz w:val="24"/>
          <w:szCs w:val="24"/>
        </w:rPr>
        <w:t>!</w:t>
      </w:r>
    </w:p>
    <w:p w:rsidR="00B42A5C" w:rsidRPr="00B9517D" w:rsidRDefault="00B42A5C" w:rsidP="00B9517D">
      <w:pPr>
        <w:pStyle w:val="Prrafodelista"/>
        <w:ind w:left="360"/>
        <w:jc w:val="center"/>
        <w:rPr>
          <w:rFonts w:ascii="Ravie" w:hAnsi="Ravie"/>
          <w:sz w:val="24"/>
          <w:szCs w:val="24"/>
        </w:rPr>
      </w:pPr>
      <w:r w:rsidRPr="00B9517D">
        <w:rPr>
          <w:rFonts w:ascii="Ravie" w:hAnsi="Ravie"/>
          <w:sz w:val="24"/>
          <w:szCs w:val="24"/>
        </w:rPr>
        <w:t xml:space="preserve"> </w:t>
      </w:r>
      <w:r w:rsidR="00B9517D" w:rsidRPr="00B9517D">
        <w:rPr>
          <w:rFonts w:ascii="Ravie" w:hAnsi="Ravie"/>
          <w:sz w:val="24"/>
          <w:szCs w:val="24"/>
        </w:rPr>
        <w:t>¡Hasta la próxima semana!</w:t>
      </w:r>
    </w:p>
    <w:p w:rsidR="00B42A5C" w:rsidRPr="00B9517D" w:rsidRDefault="00B42A5C" w:rsidP="00B9517D">
      <w:pPr>
        <w:pStyle w:val="Prrafodelista"/>
        <w:ind w:left="360"/>
        <w:jc w:val="right"/>
        <w:rPr>
          <w:sz w:val="24"/>
          <w:szCs w:val="24"/>
        </w:rPr>
      </w:pPr>
      <w:r w:rsidRPr="00B9517D">
        <w:rPr>
          <w:rFonts w:ascii="Ravie" w:hAnsi="Ravie"/>
          <w:sz w:val="24"/>
          <w:szCs w:val="24"/>
        </w:rPr>
        <w:t>Las seños de salitas de 5!!!!</w:t>
      </w:r>
    </w:p>
    <w:sectPr w:rsidR="00B42A5C" w:rsidRPr="00B9517D" w:rsidSect="001A6BC7">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2C5" w:rsidRDefault="00D162C5" w:rsidP="001A6BC7">
      <w:pPr>
        <w:spacing w:after="0" w:line="240" w:lineRule="auto"/>
      </w:pPr>
      <w:r>
        <w:separator/>
      </w:r>
    </w:p>
  </w:endnote>
  <w:endnote w:type="continuationSeparator" w:id="0">
    <w:p w:rsidR="00D162C5" w:rsidRDefault="00D162C5" w:rsidP="001A6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0000000000000000000"/>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A5C" w:rsidRDefault="00B42A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A5C" w:rsidRDefault="00B42A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A5C" w:rsidRDefault="00B42A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2C5" w:rsidRDefault="00D162C5" w:rsidP="001A6BC7">
      <w:pPr>
        <w:spacing w:after="0" w:line="240" w:lineRule="auto"/>
      </w:pPr>
      <w:r>
        <w:separator/>
      </w:r>
    </w:p>
  </w:footnote>
  <w:footnote w:type="continuationSeparator" w:id="0">
    <w:p w:rsidR="00D162C5" w:rsidRDefault="00D162C5" w:rsidP="001A6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A5C" w:rsidRDefault="00277176">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2352" o:spid="_x0000_s2057" type="#_x0000_t75" style="position:absolute;margin-left:0;margin-top:0;width:780pt;height:631.75pt;z-index:-251657216;mso-position-horizontal:center;mso-position-horizontal-relative:margin;mso-position-vertical:center;mso-position-vertical-relative:margin" o:allowincell="f">
          <v:imagedata r:id="rId1" o:title="35233096-niños-saltando-de-alegría-en-una-colina-bajo-el-arco-iris-colorido-dibujos-animado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A5C" w:rsidRDefault="00277176">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2353" o:spid="_x0000_s2058" type="#_x0000_t75" style="position:absolute;margin-left:0;margin-top:0;width:780pt;height:631.75pt;z-index:-251656192;mso-position-horizontal:center;mso-position-horizontal-relative:margin;mso-position-vertical:center;mso-position-vertical-relative:margin" o:allowincell="f">
          <v:imagedata r:id="rId1" o:title="35233096-niños-saltando-de-alegría-en-una-colina-bajo-el-arco-iris-colorido-dibujos-animados" gain="19661f" blacklevel="22938f"/>
          <w10:wrap anchorx="margin" anchory="margin"/>
        </v:shape>
      </w:pict>
    </w:r>
    <w:r>
      <w:rPr>
        <w:noProof/>
        <w:lang w:eastAsia="es-AR"/>
      </w:rPr>
      <mc:AlternateContent>
        <mc:Choice Requires="wps">
          <w:drawing>
            <wp:anchor distT="0" distB="0" distL="114300" distR="114300" simplePos="0" relativeHeight="251656192" behindDoc="0" locked="0" layoutInCell="1" allowOverlap="1">
              <wp:simplePos x="0" y="0"/>
              <wp:positionH relativeFrom="column">
                <wp:align>center</wp:align>
              </wp:positionH>
              <wp:positionV relativeFrom="margin">
                <wp:align>center</wp:align>
              </wp:positionV>
              <wp:extent cx="5609590" cy="5120005"/>
              <wp:effectExtent l="0" t="0" r="0" b="4445"/>
              <wp:wrapNone/>
              <wp:docPr id="2" name="WordPictureWatermark865337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09590" cy="5120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4E313" id="WordPictureWatermark86533709" o:spid="_x0000_s1026" style="position:absolute;margin-left:0;margin-top:0;width:441.7pt;height:403.15pt;z-index:251656192;visibility:visible;mso-wrap-style:square;mso-width-percent:0;mso-height-percent:0;mso-wrap-distance-left:9pt;mso-wrap-distance-top:0;mso-wrap-distance-right:9pt;mso-wrap-distance-bottom:0;mso-position-horizontal:center;mso-position-horizontal-relative:text;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" filled="f" stroked="f" strokecolor="#3465a4">
              <v:stroke joinstyle="round"/>
              <o:lock v:ext="edit" aspectratio="t"/>
              <w10:wrap anchory="margin"/>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A5C" w:rsidRDefault="00277176">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2351" o:spid="_x0000_s2056" type="#_x0000_t75" style="position:absolute;margin-left:0;margin-top:0;width:780pt;height:631.75pt;z-index:-251658240;mso-position-horizontal:center;mso-position-horizontal-relative:margin;mso-position-vertical:center;mso-position-vertical-relative:margin" o:allowincell="f">
          <v:imagedata r:id="rId1" o:title="35233096-niños-saltando-de-alegría-en-una-colina-bajo-el-arco-iris-colorido-dibujos-animado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0F7302"/>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5B3F4B55"/>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798E097C"/>
    <w:multiLevelType w:val="hybridMultilevel"/>
    <w:tmpl w:val="EFA8A390"/>
    <w:lvl w:ilvl="0" w:tplc="A894AC3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BC7"/>
    <w:rsid w:val="000A26CB"/>
    <w:rsid w:val="001A6BC7"/>
    <w:rsid w:val="002727D1"/>
    <w:rsid w:val="00277176"/>
    <w:rsid w:val="00342FFD"/>
    <w:rsid w:val="00407820"/>
    <w:rsid w:val="00485EC5"/>
    <w:rsid w:val="00727E43"/>
    <w:rsid w:val="00787BDC"/>
    <w:rsid w:val="0081421A"/>
    <w:rsid w:val="00884995"/>
    <w:rsid w:val="008C699D"/>
    <w:rsid w:val="009505DC"/>
    <w:rsid w:val="00961D3C"/>
    <w:rsid w:val="00982B24"/>
    <w:rsid w:val="00A63A2C"/>
    <w:rsid w:val="00B42A5C"/>
    <w:rsid w:val="00B9517D"/>
    <w:rsid w:val="00BF04D1"/>
    <w:rsid w:val="00CF4E3C"/>
    <w:rsid w:val="00D162C5"/>
    <w:rsid w:val="00D34FAF"/>
    <w:rsid w:val="00D755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9"/>
    <o:shapelayout v:ext="edit">
      <o:idmap v:ext="edit" data="1"/>
    </o:shapelayout>
  </w:shapeDefaults>
  <w:decimalSymbol w:val=","/>
  <w:listSeparator w:val=","/>
  <w15:docId w15:val="{E52D7815-5BFA-4E62-A799-AC1C925D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BC7"/>
    <w:pPr>
      <w:spacing w:after="200" w:line="276" w:lineRule="auto"/>
    </w:pPr>
    <w:rPr>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locked/>
    <w:rsid w:val="001A6BC7"/>
    <w:rPr>
      <w:rFonts w:cs="Times New Roman"/>
    </w:rPr>
  </w:style>
  <w:style w:type="character" w:customStyle="1" w:styleId="PiedepginaCar">
    <w:name w:val="Pie de página Car"/>
    <w:basedOn w:val="Fuentedeprrafopredeter"/>
    <w:link w:val="Piedepgina"/>
    <w:uiPriority w:val="99"/>
    <w:locked/>
    <w:rsid w:val="001A6BC7"/>
    <w:rPr>
      <w:rFonts w:cs="Times New Roman"/>
    </w:rPr>
  </w:style>
  <w:style w:type="character" w:customStyle="1" w:styleId="EnlacedeInternet">
    <w:name w:val="Enlace de Internet"/>
    <w:uiPriority w:val="99"/>
    <w:rsid w:val="000A26CB"/>
    <w:rPr>
      <w:color w:val="000080"/>
      <w:u w:val="single"/>
    </w:rPr>
  </w:style>
  <w:style w:type="character" w:customStyle="1" w:styleId="PuestoCar">
    <w:name w:val="Puesto Car"/>
    <w:basedOn w:val="Fuentedeprrafopredeter"/>
    <w:link w:val="Puesto"/>
    <w:uiPriority w:val="99"/>
    <w:locked/>
    <w:rsid w:val="000A26CB"/>
    <w:rPr>
      <w:rFonts w:ascii="Cambria" w:eastAsia="Times New Roman" w:hAnsi="Cambria" w:cs="Cambria"/>
      <w:b/>
      <w:bCs/>
      <w:kern w:val="2"/>
      <w:sz w:val="32"/>
      <w:szCs w:val="32"/>
      <w:lang w:val="es-AR" w:eastAsia="en-US"/>
    </w:rPr>
  </w:style>
  <w:style w:type="character" w:customStyle="1" w:styleId="TextoindependienteCar">
    <w:name w:val="Texto independiente Car"/>
    <w:basedOn w:val="Fuentedeprrafopredeter"/>
    <w:link w:val="Textoindependiente"/>
    <w:uiPriority w:val="99"/>
    <w:semiHidden/>
    <w:locked/>
    <w:rsid w:val="000A26CB"/>
    <w:rPr>
      <w:rFonts w:cs="Times New Roman"/>
      <w:lang w:val="es-AR" w:eastAsia="en-US"/>
    </w:rPr>
  </w:style>
  <w:style w:type="character" w:customStyle="1" w:styleId="HeaderChar1">
    <w:name w:val="Header Char1"/>
    <w:basedOn w:val="Fuentedeprrafopredeter"/>
    <w:uiPriority w:val="99"/>
    <w:semiHidden/>
    <w:rsid w:val="000A26CB"/>
    <w:rPr>
      <w:rFonts w:cs="Times New Roman"/>
      <w:lang w:val="es-AR" w:eastAsia="en-US"/>
    </w:rPr>
  </w:style>
  <w:style w:type="character" w:customStyle="1" w:styleId="FooterChar1">
    <w:name w:val="Footer Char1"/>
    <w:basedOn w:val="Fuentedeprrafopredeter"/>
    <w:uiPriority w:val="99"/>
    <w:semiHidden/>
    <w:rsid w:val="000A26CB"/>
    <w:rPr>
      <w:rFonts w:cs="Times New Roman"/>
      <w:lang w:val="es-AR" w:eastAsia="en-US"/>
    </w:rPr>
  </w:style>
  <w:style w:type="character" w:customStyle="1" w:styleId="EnlacedeInternetvisitado">
    <w:name w:val="Enlace de Internet visitado"/>
    <w:uiPriority w:val="99"/>
    <w:rsid w:val="001A6BC7"/>
    <w:rPr>
      <w:color w:val="800000"/>
      <w:u w:val="single"/>
    </w:rPr>
  </w:style>
  <w:style w:type="paragraph" w:styleId="Puesto">
    <w:name w:val="Title"/>
    <w:basedOn w:val="Normal"/>
    <w:next w:val="Textoindependiente"/>
    <w:link w:val="PuestoCar"/>
    <w:uiPriority w:val="99"/>
    <w:qFormat/>
    <w:rsid w:val="000A26CB"/>
    <w:pPr>
      <w:keepNext/>
      <w:spacing w:before="240" w:after="120"/>
    </w:pPr>
    <w:rPr>
      <w:rFonts w:ascii="Liberation Sans" w:hAnsi="Liberation Sans" w:cs="Lucida Sans"/>
      <w:sz w:val="28"/>
      <w:szCs w:val="28"/>
    </w:rPr>
  </w:style>
  <w:style w:type="character" w:customStyle="1" w:styleId="TitleChar1">
    <w:name w:val="Title Char1"/>
    <w:basedOn w:val="Fuentedeprrafopredeter"/>
    <w:uiPriority w:val="10"/>
    <w:rsid w:val="00314265"/>
    <w:rPr>
      <w:rFonts w:asciiTheme="majorHAnsi" w:eastAsiaTheme="majorEastAsia" w:hAnsiTheme="majorHAnsi" w:cstheme="majorBidi"/>
      <w:b/>
      <w:bCs/>
      <w:kern w:val="28"/>
      <w:sz w:val="32"/>
      <w:szCs w:val="32"/>
      <w:lang w:val="es-AR" w:eastAsia="en-US"/>
    </w:rPr>
  </w:style>
  <w:style w:type="paragraph" w:styleId="Textoindependiente">
    <w:name w:val="Body Text"/>
    <w:basedOn w:val="Normal"/>
    <w:link w:val="TextoindependienteCar"/>
    <w:uiPriority w:val="99"/>
    <w:rsid w:val="000A26CB"/>
    <w:pPr>
      <w:spacing w:after="140"/>
    </w:pPr>
  </w:style>
  <w:style w:type="character" w:customStyle="1" w:styleId="BodyTextChar1">
    <w:name w:val="Body Text Char1"/>
    <w:basedOn w:val="Fuentedeprrafopredeter"/>
    <w:uiPriority w:val="99"/>
    <w:semiHidden/>
    <w:rsid w:val="00314265"/>
    <w:rPr>
      <w:lang w:val="es-AR" w:eastAsia="en-US"/>
    </w:rPr>
  </w:style>
  <w:style w:type="paragraph" w:styleId="Lista">
    <w:name w:val="List"/>
    <w:basedOn w:val="Textoindependiente"/>
    <w:uiPriority w:val="99"/>
    <w:rsid w:val="000A26CB"/>
    <w:rPr>
      <w:rFonts w:cs="Lucida Sans"/>
    </w:rPr>
  </w:style>
  <w:style w:type="paragraph" w:styleId="Descripcin">
    <w:name w:val="caption"/>
    <w:basedOn w:val="Normal"/>
    <w:uiPriority w:val="99"/>
    <w:qFormat/>
    <w:rsid w:val="000A26CB"/>
    <w:pPr>
      <w:suppressLineNumbers/>
      <w:spacing w:before="120" w:after="120"/>
    </w:pPr>
    <w:rPr>
      <w:rFonts w:cs="Lucida Sans"/>
      <w:i/>
      <w:iCs/>
      <w:sz w:val="24"/>
      <w:szCs w:val="24"/>
    </w:rPr>
  </w:style>
  <w:style w:type="paragraph" w:customStyle="1" w:styleId="ndice">
    <w:name w:val="Índice"/>
    <w:basedOn w:val="Normal"/>
    <w:uiPriority w:val="99"/>
    <w:rsid w:val="000A26CB"/>
    <w:pPr>
      <w:suppressLineNumbers/>
    </w:pPr>
    <w:rPr>
      <w:rFonts w:cs="Lucida Sans"/>
    </w:rPr>
  </w:style>
  <w:style w:type="paragraph" w:styleId="Prrafodelista">
    <w:name w:val="List Paragraph"/>
    <w:basedOn w:val="Normal"/>
    <w:uiPriority w:val="99"/>
    <w:qFormat/>
    <w:rsid w:val="001A6BC7"/>
    <w:pPr>
      <w:ind w:left="720"/>
    </w:pPr>
  </w:style>
  <w:style w:type="paragraph" w:customStyle="1" w:styleId="Cabeceraypie">
    <w:name w:val="Cabecera y pie"/>
    <w:basedOn w:val="Normal"/>
    <w:uiPriority w:val="99"/>
    <w:rsid w:val="000A26CB"/>
  </w:style>
  <w:style w:type="paragraph" w:styleId="Encabezado">
    <w:name w:val="header"/>
    <w:basedOn w:val="Normal"/>
    <w:link w:val="EncabezadoCar"/>
    <w:uiPriority w:val="99"/>
    <w:rsid w:val="001A6BC7"/>
    <w:pPr>
      <w:tabs>
        <w:tab w:val="center" w:pos="4419"/>
        <w:tab w:val="right" w:pos="8838"/>
      </w:tabs>
      <w:spacing w:after="0" w:line="240" w:lineRule="auto"/>
    </w:pPr>
  </w:style>
  <w:style w:type="character" w:customStyle="1" w:styleId="HeaderChar2">
    <w:name w:val="Header Char2"/>
    <w:basedOn w:val="Fuentedeprrafopredeter"/>
    <w:uiPriority w:val="99"/>
    <w:semiHidden/>
    <w:rsid w:val="00314265"/>
    <w:rPr>
      <w:lang w:val="es-AR" w:eastAsia="en-US"/>
    </w:rPr>
  </w:style>
  <w:style w:type="paragraph" w:styleId="Piedepgina">
    <w:name w:val="footer"/>
    <w:basedOn w:val="Normal"/>
    <w:link w:val="PiedepginaCar"/>
    <w:uiPriority w:val="99"/>
    <w:rsid w:val="001A6BC7"/>
    <w:pPr>
      <w:tabs>
        <w:tab w:val="center" w:pos="4419"/>
        <w:tab w:val="right" w:pos="8838"/>
      </w:tabs>
      <w:spacing w:after="0" w:line="240" w:lineRule="auto"/>
    </w:pPr>
  </w:style>
  <w:style w:type="character" w:customStyle="1" w:styleId="FooterChar2">
    <w:name w:val="Footer Char2"/>
    <w:basedOn w:val="Fuentedeprrafopredeter"/>
    <w:uiPriority w:val="99"/>
    <w:semiHidden/>
    <w:rsid w:val="00314265"/>
    <w:rPr>
      <w:lang w:val="es-AR" w:eastAsia="en-US"/>
    </w:rPr>
  </w:style>
  <w:style w:type="table" w:styleId="Tablaconcuadrcula">
    <w:name w:val="Table Grid"/>
    <w:basedOn w:val="Tablanormal"/>
    <w:locked/>
    <w:rsid w:val="00342FF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87B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7BDC"/>
    <w:rPr>
      <w:rFonts w:ascii="Tahoma" w:hAnsi="Tahoma" w:cs="Tahoma"/>
      <w:sz w:val="16"/>
      <w:szCs w:val="16"/>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youtu.be/NPfrZJhnXa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outu.be/pzwDhwIFq8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744</Words>
  <Characters>4092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Hola chicos, cómo están</vt:lpstr>
    </vt:vector>
  </TitlesOfParts>
  <Company/>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Hola chicos, cómo están</dc:title>
  <dc:creator>S</dc:creator>
  <cp:lastModifiedBy>rodriguada</cp:lastModifiedBy>
  <cp:revision>2</cp:revision>
  <dcterms:created xsi:type="dcterms:W3CDTF">2020-03-24T21:59:00Z</dcterms:created>
  <dcterms:modified xsi:type="dcterms:W3CDTF">2020-03-24T21:59:00Z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